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5A9" w:rsidRDefault="00093C8B" w:rsidP="00093C8B">
      <w:pPr>
        <w:jc w:val="center"/>
        <w:rPr>
          <w:rFonts w:ascii="Verdana" w:hAnsi="Verdana"/>
          <w:b/>
          <w:sz w:val="28"/>
          <w:szCs w:val="28"/>
          <w:u w:val="single"/>
        </w:rPr>
      </w:pPr>
      <w:r w:rsidRPr="00093C8B">
        <w:rPr>
          <w:rFonts w:ascii="Verdana" w:hAnsi="Verdana"/>
          <w:b/>
          <w:sz w:val="28"/>
          <w:szCs w:val="28"/>
          <w:u w:val="single"/>
        </w:rPr>
        <w:t>Letter to the Bishop</w:t>
      </w:r>
    </w:p>
    <w:p w:rsidR="00093C8B" w:rsidRDefault="00093C8B" w:rsidP="00093C8B">
      <w:pPr>
        <w:rPr>
          <w:rFonts w:ascii="Verdana" w:hAnsi="Verdana"/>
          <w:sz w:val="24"/>
          <w:szCs w:val="24"/>
        </w:rPr>
      </w:pPr>
    </w:p>
    <w:p w:rsidR="00093C8B" w:rsidRDefault="00093C8B" w:rsidP="00093C8B">
      <w:pPr>
        <w:rPr>
          <w:rFonts w:ascii="Verdana" w:hAnsi="Verdana"/>
          <w:sz w:val="24"/>
          <w:szCs w:val="24"/>
        </w:rPr>
      </w:pPr>
      <w:r>
        <w:rPr>
          <w:rFonts w:ascii="Verdana" w:hAnsi="Verdana"/>
          <w:sz w:val="24"/>
          <w:szCs w:val="24"/>
        </w:rPr>
        <w:t xml:space="preserve">Please use this form to </w:t>
      </w:r>
      <w:r w:rsidR="001F25C0">
        <w:rPr>
          <w:rFonts w:ascii="Verdana" w:hAnsi="Verdana"/>
          <w:sz w:val="24"/>
          <w:szCs w:val="24"/>
        </w:rPr>
        <w:t xml:space="preserve">begin </w:t>
      </w:r>
      <w:r>
        <w:rPr>
          <w:rFonts w:ascii="Verdana" w:hAnsi="Verdana"/>
          <w:sz w:val="24"/>
          <w:szCs w:val="24"/>
        </w:rPr>
        <w:t>the rough draft of your letter to the Bishop.</w:t>
      </w:r>
    </w:p>
    <w:p w:rsidR="0008625D" w:rsidRDefault="006D4959" w:rsidP="00093C8B">
      <w:pPr>
        <w:rPr>
          <w:rFonts w:ascii="Verdana" w:hAnsi="Verdana"/>
          <w:sz w:val="24"/>
          <w:szCs w:val="24"/>
        </w:rPr>
      </w:pPr>
      <w:r>
        <w:rPr>
          <w:rFonts w:ascii="Verdana" w:hAnsi="Verdana"/>
          <w:sz w:val="24"/>
          <w:szCs w:val="24"/>
        </w:rPr>
        <w:t xml:space="preserve">The Bishop cares about each of the souls in his diocese. He would like to get to know you. Your letter should share something about yourself with him. It should be one side of a plain sheet of paper if typed or both sides if hand </w:t>
      </w:r>
      <w:r w:rsidRPr="0008625D">
        <w:rPr>
          <w:rFonts w:ascii="Verdana" w:hAnsi="Verdana"/>
          <w:sz w:val="24"/>
          <w:szCs w:val="24"/>
        </w:rPr>
        <w:t xml:space="preserve">written. </w:t>
      </w:r>
    </w:p>
    <w:p w:rsidR="0008625D" w:rsidRDefault="0008625D" w:rsidP="00093C8B">
      <w:pPr>
        <w:rPr>
          <w:rFonts w:ascii="Verdana" w:hAnsi="Verdana"/>
          <w:sz w:val="24"/>
          <w:szCs w:val="24"/>
        </w:rPr>
      </w:pPr>
      <w:r>
        <w:rPr>
          <w:rFonts w:ascii="Verdana" w:hAnsi="Verdana"/>
          <w:sz w:val="24"/>
          <w:szCs w:val="24"/>
          <w:shd w:val="clear" w:color="auto" w:fill="FFFFFF"/>
        </w:rPr>
        <w:t>Addressing the</w:t>
      </w:r>
      <w:r w:rsidRPr="0008625D">
        <w:rPr>
          <w:rFonts w:ascii="Verdana" w:hAnsi="Verdana"/>
          <w:sz w:val="24"/>
          <w:szCs w:val="24"/>
          <w:shd w:val="clear" w:color="auto" w:fill="FFFFFF"/>
        </w:rPr>
        <w:t xml:space="preserve"> letter: Most Reverend Felipe J. </w:t>
      </w:r>
      <w:proofErr w:type="spellStart"/>
      <w:r w:rsidRPr="0008625D">
        <w:rPr>
          <w:rFonts w:ascii="Verdana" w:hAnsi="Verdana"/>
          <w:sz w:val="24"/>
          <w:szCs w:val="24"/>
          <w:shd w:val="clear" w:color="auto" w:fill="FFFFFF"/>
        </w:rPr>
        <w:t>Estévez</w:t>
      </w:r>
      <w:proofErr w:type="spellEnd"/>
      <w:r w:rsidRPr="0008625D">
        <w:rPr>
          <w:rFonts w:ascii="Verdana" w:hAnsi="Verdana"/>
          <w:sz w:val="24"/>
          <w:szCs w:val="24"/>
          <w:shd w:val="clear" w:color="auto" w:fill="FFFFFF"/>
        </w:rPr>
        <w:br/>
        <w:t>Bishop of</w:t>
      </w:r>
      <w:r w:rsidRPr="0008625D">
        <w:rPr>
          <w:rStyle w:val="apple-converted-space"/>
          <w:rFonts w:ascii="Verdana" w:hAnsi="Verdana"/>
          <w:sz w:val="24"/>
          <w:szCs w:val="24"/>
          <w:shd w:val="clear" w:color="auto" w:fill="FFFFFF"/>
        </w:rPr>
        <w:t> </w:t>
      </w:r>
      <w:r>
        <w:rPr>
          <w:rFonts w:ascii="Verdana" w:hAnsi="Verdana"/>
          <w:sz w:val="24"/>
          <w:szCs w:val="24"/>
          <w:shd w:val="clear" w:color="auto" w:fill="FFFFFF"/>
        </w:rPr>
        <w:t>St. Augustine</w:t>
      </w:r>
      <w:r w:rsidRPr="0008625D">
        <w:rPr>
          <w:rStyle w:val="apple-converted-space"/>
          <w:rFonts w:ascii="Verdana" w:hAnsi="Verdana"/>
          <w:sz w:val="24"/>
          <w:szCs w:val="24"/>
          <w:shd w:val="clear" w:color="auto" w:fill="FFFFFF"/>
        </w:rPr>
        <w:t> </w:t>
      </w:r>
      <w:r w:rsidRPr="0008625D">
        <w:rPr>
          <w:rFonts w:ascii="Verdana" w:hAnsi="Verdana"/>
          <w:sz w:val="24"/>
          <w:szCs w:val="24"/>
          <w:shd w:val="clear" w:color="auto" w:fill="FFFFFF"/>
        </w:rPr>
        <w:br/>
        <w:t xml:space="preserve">Salutation: </w:t>
      </w:r>
      <w:r w:rsidRPr="0008625D">
        <w:rPr>
          <w:rFonts w:ascii="Verdana" w:hAnsi="Verdana"/>
          <w:sz w:val="24"/>
          <w:szCs w:val="24"/>
        </w:rPr>
        <w:t xml:space="preserve">“Dear </w:t>
      </w:r>
      <w:r w:rsidRPr="0008625D">
        <w:rPr>
          <w:rFonts w:ascii="Verdana" w:hAnsi="Verdana"/>
          <w:sz w:val="24"/>
          <w:szCs w:val="24"/>
          <w:shd w:val="clear" w:color="auto" w:fill="FFFFFF"/>
        </w:rPr>
        <w:t xml:space="preserve">Bishop </w:t>
      </w:r>
      <w:proofErr w:type="spellStart"/>
      <w:r w:rsidRPr="0008625D">
        <w:rPr>
          <w:rFonts w:ascii="Verdana" w:hAnsi="Verdana"/>
          <w:sz w:val="24"/>
          <w:szCs w:val="24"/>
          <w:shd w:val="clear" w:color="auto" w:fill="FFFFFF"/>
        </w:rPr>
        <w:t>Estévez</w:t>
      </w:r>
      <w:proofErr w:type="spellEnd"/>
      <w:r w:rsidRPr="0008625D">
        <w:rPr>
          <w:rFonts w:ascii="Verdana" w:hAnsi="Verdana"/>
          <w:sz w:val="24"/>
          <w:szCs w:val="24"/>
          <w:shd w:val="clear" w:color="auto" w:fill="FFFFFF"/>
        </w:rPr>
        <w:t>”</w:t>
      </w:r>
      <w:r>
        <w:rPr>
          <w:rFonts w:ascii="Verdana" w:hAnsi="Verdana"/>
          <w:sz w:val="24"/>
          <w:szCs w:val="24"/>
          <w:shd w:val="clear" w:color="auto" w:fill="FFFFFF"/>
        </w:rPr>
        <w:t xml:space="preserve"> or “</w:t>
      </w:r>
      <w:r w:rsidRPr="0008625D">
        <w:rPr>
          <w:rFonts w:ascii="Verdana" w:hAnsi="Verdana"/>
          <w:sz w:val="24"/>
          <w:szCs w:val="24"/>
          <w:shd w:val="clear" w:color="auto" w:fill="FFFFFF"/>
        </w:rPr>
        <w:t>Your Excellency</w:t>
      </w:r>
      <w:r>
        <w:rPr>
          <w:rFonts w:ascii="Verdana" w:hAnsi="Verdana"/>
          <w:sz w:val="24"/>
          <w:szCs w:val="24"/>
          <w:shd w:val="clear" w:color="auto" w:fill="FFFFFF"/>
        </w:rPr>
        <w:t>”</w:t>
      </w:r>
      <w:proofErr w:type="gramStart"/>
      <w:r w:rsidRPr="0008625D">
        <w:rPr>
          <w:rFonts w:ascii="Verdana" w:hAnsi="Verdana"/>
          <w:sz w:val="24"/>
          <w:szCs w:val="24"/>
          <w:shd w:val="clear" w:color="auto" w:fill="FFFFFF"/>
        </w:rPr>
        <w:t>:</w:t>
      </w:r>
      <w:proofErr w:type="gramEnd"/>
      <w:r w:rsidRPr="0008625D">
        <w:rPr>
          <w:rFonts w:ascii="Verdana" w:hAnsi="Verdana"/>
          <w:sz w:val="24"/>
          <w:szCs w:val="24"/>
        </w:rPr>
        <w:br/>
      </w:r>
      <w:r>
        <w:rPr>
          <w:rFonts w:ascii="Verdana" w:hAnsi="Verdana"/>
          <w:sz w:val="24"/>
          <w:szCs w:val="24"/>
          <w:shd w:val="clear" w:color="auto" w:fill="FFFFFF"/>
        </w:rPr>
        <w:t>An optional c</w:t>
      </w:r>
      <w:r w:rsidRPr="0008625D">
        <w:rPr>
          <w:rFonts w:ascii="Verdana" w:hAnsi="Verdana"/>
          <w:sz w:val="24"/>
          <w:szCs w:val="24"/>
          <w:shd w:val="clear" w:color="auto" w:fill="FFFFFF"/>
        </w:rPr>
        <w:t xml:space="preserve">oncluding </w:t>
      </w:r>
      <w:r>
        <w:rPr>
          <w:rFonts w:ascii="Verdana" w:hAnsi="Verdana"/>
          <w:sz w:val="24"/>
          <w:szCs w:val="24"/>
          <w:shd w:val="clear" w:color="auto" w:fill="FFFFFF"/>
        </w:rPr>
        <w:t>to your letter</w:t>
      </w:r>
      <w:r w:rsidRPr="0008625D">
        <w:rPr>
          <w:rFonts w:ascii="Verdana" w:hAnsi="Verdana"/>
          <w:sz w:val="24"/>
          <w:szCs w:val="24"/>
          <w:shd w:val="clear" w:color="auto" w:fill="FFFFFF"/>
        </w:rPr>
        <w:t>: Asking Your Excellency's blessing, I am, Yours respectfully, NN.</w:t>
      </w:r>
      <w:r w:rsidRPr="0008625D">
        <w:rPr>
          <w:rStyle w:val="apple-converted-space"/>
          <w:rFonts w:ascii="Verdana" w:hAnsi="Verdana"/>
          <w:sz w:val="24"/>
          <w:szCs w:val="24"/>
          <w:shd w:val="clear" w:color="auto" w:fill="FFFFFF"/>
        </w:rPr>
        <w:t> </w:t>
      </w:r>
    </w:p>
    <w:p w:rsidR="00093C8B" w:rsidRDefault="006D4959" w:rsidP="00093C8B">
      <w:pPr>
        <w:rPr>
          <w:rFonts w:ascii="Verdana" w:hAnsi="Verdana"/>
          <w:sz w:val="24"/>
          <w:szCs w:val="24"/>
        </w:rPr>
      </w:pPr>
      <w:r>
        <w:rPr>
          <w:rFonts w:ascii="Verdana" w:hAnsi="Verdana"/>
          <w:sz w:val="24"/>
          <w:szCs w:val="24"/>
        </w:rPr>
        <w:t>Along with your personal information</w:t>
      </w:r>
      <w:r w:rsidR="00F41626">
        <w:rPr>
          <w:rFonts w:ascii="Verdana" w:hAnsi="Verdana"/>
          <w:sz w:val="24"/>
          <w:szCs w:val="24"/>
        </w:rPr>
        <w:t xml:space="preserve"> or story</w:t>
      </w:r>
      <w:r>
        <w:rPr>
          <w:rFonts w:ascii="Verdana" w:hAnsi="Verdana"/>
          <w:sz w:val="24"/>
          <w:szCs w:val="24"/>
        </w:rPr>
        <w:t>, the Bishop is interested in your ideas regarding the following questions:</w:t>
      </w:r>
    </w:p>
    <w:p w:rsidR="006D4959" w:rsidRDefault="006D4959" w:rsidP="006D4959">
      <w:pPr>
        <w:pStyle w:val="ListParagraph"/>
        <w:numPr>
          <w:ilvl w:val="0"/>
          <w:numId w:val="1"/>
        </w:numPr>
        <w:rPr>
          <w:rFonts w:ascii="Verdana" w:hAnsi="Verdana"/>
          <w:sz w:val="24"/>
          <w:szCs w:val="24"/>
        </w:rPr>
      </w:pPr>
      <w:r w:rsidRPr="006D4959">
        <w:rPr>
          <w:rFonts w:ascii="Verdana" w:hAnsi="Verdana"/>
          <w:sz w:val="24"/>
          <w:szCs w:val="24"/>
        </w:rPr>
        <w:t>In what ways has the preparation for the Sacrament helped you?</w:t>
      </w:r>
    </w:p>
    <w:p w:rsidR="006D4959" w:rsidRDefault="006D4959" w:rsidP="006D4959">
      <w:pPr>
        <w:pStyle w:val="ListParagraph"/>
        <w:numPr>
          <w:ilvl w:val="0"/>
          <w:numId w:val="1"/>
        </w:numPr>
        <w:rPr>
          <w:rFonts w:ascii="Verdana" w:hAnsi="Verdana"/>
          <w:sz w:val="24"/>
          <w:szCs w:val="24"/>
        </w:rPr>
      </w:pPr>
      <w:r>
        <w:rPr>
          <w:rFonts w:ascii="Verdana" w:hAnsi="Verdana"/>
          <w:sz w:val="24"/>
          <w:szCs w:val="24"/>
        </w:rPr>
        <w:t>How does the Church understand the Eucharist? What does the Eucharist mean to you personally?</w:t>
      </w:r>
    </w:p>
    <w:p w:rsidR="006D4959" w:rsidRDefault="006D4959" w:rsidP="006D4959">
      <w:pPr>
        <w:pStyle w:val="ListParagraph"/>
        <w:numPr>
          <w:ilvl w:val="0"/>
          <w:numId w:val="1"/>
        </w:numPr>
        <w:rPr>
          <w:rFonts w:ascii="Verdana" w:hAnsi="Verdana"/>
          <w:sz w:val="24"/>
          <w:szCs w:val="24"/>
        </w:rPr>
      </w:pPr>
      <w:r>
        <w:rPr>
          <w:rFonts w:ascii="Verdana" w:hAnsi="Verdana"/>
          <w:sz w:val="24"/>
          <w:szCs w:val="24"/>
        </w:rPr>
        <w:t>What will you do for the Church—for society as a confirmed Catholic?</w:t>
      </w:r>
    </w:p>
    <w:p w:rsidR="006D4959" w:rsidRDefault="00F41626" w:rsidP="006D4959">
      <w:pPr>
        <w:pStyle w:val="ListParagraph"/>
        <w:numPr>
          <w:ilvl w:val="0"/>
          <w:numId w:val="1"/>
        </w:numPr>
        <w:rPr>
          <w:rFonts w:ascii="Verdana" w:hAnsi="Verdana"/>
          <w:sz w:val="24"/>
          <w:szCs w:val="24"/>
        </w:rPr>
      </w:pPr>
      <w:r>
        <w:rPr>
          <w:rFonts w:ascii="Verdana" w:hAnsi="Verdana"/>
          <w:sz w:val="24"/>
          <w:szCs w:val="24"/>
        </w:rPr>
        <w:t>What is your basic prayer life…both as an individual and as part of a family?</w:t>
      </w:r>
    </w:p>
    <w:p w:rsidR="00F41626" w:rsidRDefault="00F41626" w:rsidP="006D4959">
      <w:pPr>
        <w:pStyle w:val="ListParagraph"/>
        <w:numPr>
          <w:ilvl w:val="0"/>
          <w:numId w:val="1"/>
        </w:numPr>
        <w:rPr>
          <w:rFonts w:ascii="Verdana" w:hAnsi="Verdana"/>
          <w:sz w:val="24"/>
          <w:szCs w:val="24"/>
        </w:rPr>
      </w:pPr>
      <w:r>
        <w:rPr>
          <w:rFonts w:ascii="Verdana" w:hAnsi="Verdana"/>
          <w:sz w:val="24"/>
          <w:szCs w:val="24"/>
        </w:rPr>
        <w:t>Someone said, “Confirmation has good effects in stewardship.” Explain what this might mean.</w:t>
      </w:r>
    </w:p>
    <w:p w:rsidR="00F41626" w:rsidRDefault="00F41626" w:rsidP="00F41626">
      <w:pPr>
        <w:rPr>
          <w:rFonts w:ascii="Verdana" w:hAnsi="Verdana"/>
          <w:sz w:val="24"/>
          <w:szCs w:val="24"/>
        </w:rPr>
      </w:pPr>
    </w:p>
    <w:p w:rsidR="00103EF8" w:rsidRDefault="00F41626" w:rsidP="00F41626">
      <w:pPr>
        <w:rPr>
          <w:rFonts w:ascii="Verdana" w:hAnsi="Verdana"/>
          <w:sz w:val="36"/>
          <w:szCs w:val="36"/>
        </w:rPr>
      </w:pPr>
      <w:r w:rsidRPr="00F41626">
        <w:rPr>
          <w:rFonts w:ascii="Verdana" w:hAnsi="Verdana"/>
          <w:sz w:val="36"/>
          <w:szCs w:val="36"/>
        </w:rPr>
        <w:t>_________________________________________________________________________________________________________________________</w:t>
      </w:r>
      <w:r>
        <w:rPr>
          <w:rFonts w:ascii="Verdana" w:hAnsi="Verdana"/>
          <w:sz w:val="36"/>
          <w:szCs w:val="36"/>
        </w:rPr>
        <w:t>_______________________________________________________________________________________________________________________________________________________________</w:t>
      </w:r>
      <w:r>
        <w:rPr>
          <w:rFonts w:ascii="Verdana" w:hAnsi="Verdana"/>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sz w:val="36"/>
          <w:szCs w:val="36"/>
        </w:rPr>
        <w:lastRenderedPageBreak/>
        <w:t>________________________________________________________________________________________________________________________</w:t>
      </w:r>
      <w:r w:rsidRPr="00F41626">
        <w:rPr>
          <w:rFonts w:ascii="Verdana" w:hAnsi="Verdana"/>
          <w:sz w:val="36"/>
          <w:szCs w:val="36"/>
        </w:rPr>
        <w:t>_________________________________________________________________________________________________________________________</w:t>
      </w:r>
      <w:r>
        <w:rPr>
          <w:rFonts w:ascii="Verdana" w:hAnsi="Verdana"/>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625D">
        <w:rPr>
          <w:rFonts w:ascii="Verdana" w:hAnsi="Verdana"/>
          <w:sz w:val="36"/>
          <w:szCs w:val="36"/>
        </w:rPr>
        <w:t>________________________________________</w:t>
      </w:r>
      <w:r>
        <w:rPr>
          <w:rFonts w:ascii="Verdana" w:hAnsi="Verdana"/>
          <w:sz w:val="36"/>
          <w:szCs w:val="36"/>
        </w:rPr>
        <w:t>________</w:t>
      </w:r>
      <w:r w:rsidR="0008625D">
        <w:rPr>
          <w:rFonts w:ascii="Verdana" w:hAnsi="Verdana"/>
          <w:sz w:val="36"/>
          <w:szCs w:val="36"/>
        </w:rPr>
        <w:t>___________</w:t>
      </w:r>
      <w:r>
        <w:rPr>
          <w:rFonts w:ascii="Verdana" w:hAnsi="Verdana"/>
          <w:sz w:val="36"/>
          <w:szCs w:val="36"/>
        </w:rPr>
        <w:t>___</w:t>
      </w:r>
    </w:p>
    <w:p w:rsidR="00E874C8" w:rsidRDefault="00103EF8" w:rsidP="0008625D">
      <w:pPr>
        <w:rPr>
          <w:rFonts w:ascii="Arial" w:eastAsia="Times New Roman" w:hAnsi="Arial" w:cs="Arial"/>
          <w:b/>
          <w:bCs/>
          <w:color w:val="000000"/>
          <w:sz w:val="20"/>
          <w:szCs w:val="20"/>
        </w:rPr>
      </w:pPr>
      <w:r>
        <w:rPr>
          <w:rFonts w:ascii="Verdana" w:hAnsi="Verdana"/>
          <w:sz w:val="36"/>
          <w:szCs w:val="36"/>
        </w:rPr>
        <w:br w:type="page"/>
      </w:r>
      <w:bookmarkStart w:id="0" w:name="III"/>
      <w:r w:rsidR="0008625D" w:rsidRPr="0008625D">
        <w:rPr>
          <w:rFonts w:ascii="Verdana" w:hAnsi="Verdana"/>
          <w:sz w:val="24"/>
          <w:szCs w:val="24"/>
        </w:rPr>
        <w:lastRenderedPageBreak/>
        <w:t>Here are some</w:t>
      </w:r>
      <w:r w:rsidR="0008625D">
        <w:rPr>
          <w:rFonts w:ascii="Verdana" w:hAnsi="Verdana"/>
          <w:sz w:val="24"/>
          <w:szCs w:val="24"/>
        </w:rPr>
        <w:t xml:space="preserve"> additional things to contemplate before beginning your letter.</w:t>
      </w:r>
    </w:p>
    <w:p w:rsidR="00103EF8" w:rsidRPr="00103EF8" w:rsidRDefault="00103EF8" w:rsidP="00103EF8">
      <w:pPr>
        <w:spacing w:before="100" w:beforeAutospacing="1" w:after="100" w:afterAutospacing="1" w:line="240" w:lineRule="auto"/>
        <w:rPr>
          <w:rFonts w:ascii="Arial" w:eastAsia="Times New Roman" w:hAnsi="Arial" w:cs="Arial"/>
          <w:color w:val="000000"/>
          <w:sz w:val="20"/>
          <w:szCs w:val="20"/>
        </w:rPr>
      </w:pPr>
      <w:r w:rsidRPr="00103EF8">
        <w:rPr>
          <w:rFonts w:ascii="Arial" w:eastAsia="Times New Roman" w:hAnsi="Arial" w:cs="Arial"/>
          <w:b/>
          <w:bCs/>
          <w:color w:val="000000"/>
          <w:sz w:val="20"/>
          <w:szCs w:val="20"/>
        </w:rPr>
        <w:t>III. THE EFFECTS OF CONFIRMATION</w:t>
      </w:r>
      <w:bookmarkEnd w:id="0"/>
    </w:p>
    <w:bookmarkStart w:id="1" w:name="1302"/>
    <w:bookmarkEnd w:id="1"/>
    <w:p w:rsidR="00103EF8" w:rsidRPr="00103EF8" w:rsidRDefault="00103EF8" w:rsidP="00103EF8">
      <w:pPr>
        <w:spacing w:before="100" w:beforeAutospacing="1" w:after="100" w:afterAutospacing="1" w:line="240" w:lineRule="auto"/>
        <w:rPr>
          <w:rFonts w:ascii="Arial" w:eastAsia="Times New Roman" w:hAnsi="Arial" w:cs="Arial"/>
          <w:color w:val="000000"/>
          <w:sz w:val="20"/>
          <w:szCs w:val="20"/>
        </w:rPr>
      </w:pPr>
      <w:r w:rsidRPr="00103EF8">
        <w:rPr>
          <w:rFonts w:ascii="Arial" w:eastAsia="Times New Roman" w:hAnsi="Arial" w:cs="Arial"/>
          <w:b/>
          <w:bCs/>
          <w:color w:val="000000"/>
          <w:sz w:val="20"/>
          <w:szCs w:val="20"/>
        </w:rPr>
        <w:fldChar w:fldCharType="begin"/>
      </w:r>
      <w:r w:rsidRPr="00103EF8">
        <w:rPr>
          <w:rFonts w:ascii="Arial" w:eastAsia="Times New Roman" w:hAnsi="Arial" w:cs="Arial"/>
          <w:b/>
          <w:bCs/>
          <w:color w:val="000000"/>
          <w:sz w:val="20"/>
          <w:szCs w:val="20"/>
        </w:rPr>
        <w:instrText xml:space="preserve"> HYPERLINK "javascript:openWindow('cr/1302.htm');" </w:instrText>
      </w:r>
      <w:r w:rsidRPr="00103EF8">
        <w:rPr>
          <w:rFonts w:ascii="Arial" w:eastAsia="Times New Roman" w:hAnsi="Arial" w:cs="Arial"/>
          <w:b/>
          <w:bCs/>
          <w:color w:val="000000"/>
          <w:sz w:val="20"/>
          <w:szCs w:val="20"/>
        </w:rPr>
        <w:fldChar w:fldCharType="separate"/>
      </w:r>
      <w:r w:rsidRPr="00103EF8">
        <w:rPr>
          <w:rFonts w:ascii="Arial" w:eastAsia="Times New Roman" w:hAnsi="Arial" w:cs="Arial"/>
          <w:b/>
          <w:bCs/>
          <w:color w:val="000000"/>
          <w:sz w:val="20"/>
          <w:u w:val="single"/>
        </w:rPr>
        <w:t>1302</w:t>
      </w:r>
      <w:r w:rsidRPr="00103EF8">
        <w:rPr>
          <w:rFonts w:ascii="Arial" w:eastAsia="Times New Roman" w:hAnsi="Arial" w:cs="Arial"/>
          <w:b/>
          <w:bCs/>
          <w:color w:val="000000"/>
          <w:sz w:val="20"/>
          <w:szCs w:val="20"/>
        </w:rPr>
        <w:fldChar w:fldCharType="end"/>
      </w:r>
      <w:r w:rsidRPr="00103EF8">
        <w:rPr>
          <w:rFonts w:ascii="Arial" w:eastAsia="Times New Roman" w:hAnsi="Arial" w:cs="Arial"/>
          <w:color w:val="000000"/>
          <w:sz w:val="20"/>
        </w:rPr>
        <w:t> </w:t>
      </w:r>
      <w:r w:rsidRPr="00103EF8">
        <w:rPr>
          <w:rFonts w:ascii="Arial" w:eastAsia="Times New Roman" w:hAnsi="Arial" w:cs="Arial"/>
          <w:color w:val="000000"/>
          <w:sz w:val="20"/>
          <w:szCs w:val="20"/>
        </w:rPr>
        <w:t>It is evident from its celebration that the effect of the sacrament of Confirmation is the special outpouring of the Holy Spirit as once granted to the apostles on the day of Pentecost.</w:t>
      </w:r>
    </w:p>
    <w:bookmarkStart w:id="2" w:name="1303"/>
    <w:bookmarkEnd w:id="2"/>
    <w:p w:rsidR="00103EF8" w:rsidRPr="00103EF8" w:rsidRDefault="00103EF8" w:rsidP="00103EF8">
      <w:pPr>
        <w:spacing w:before="100" w:beforeAutospacing="1" w:after="100" w:afterAutospacing="1" w:line="240" w:lineRule="auto"/>
        <w:rPr>
          <w:rFonts w:ascii="Arial" w:eastAsia="Times New Roman" w:hAnsi="Arial" w:cs="Arial"/>
          <w:color w:val="000000"/>
          <w:sz w:val="20"/>
          <w:szCs w:val="20"/>
        </w:rPr>
      </w:pPr>
      <w:r w:rsidRPr="00103EF8">
        <w:rPr>
          <w:rFonts w:ascii="Arial" w:eastAsia="Times New Roman" w:hAnsi="Arial" w:cs="Arial"/>
          <w:b/>
          <w:bCs/>
          <w:color w:val="000000"/>
          <w:sz w:val="20"/>
          <w:szCs w:val="20"/>
        </w:rPr>
        <w:fldChar w:fldCharType="begin"/>
      </w:r>
      <w:r w:rsidRPr="00103EF8">
        <w:rPr>
          <w:rFonts w:ascii="Arial" w:eastAsia="Times New Roman" w:hAnsi="Arial" w:cs="Arial"/>
          <w:b/>
          <w:bCs/>
          <w:color w:val="000000"/>
          <w:sz w:val="20"/>
          <w:szCs w:val="20"/>
        </w:rPr>
        <w:instrText xml:space="preserve"> HYPERLINK "javascript:openWindow('cr/1303.htm');" </w:instrText>
      </w:r>
      <w:r w:rsidRPr="00103EF8">
        <w:rPr>
          <w:rFonts w:ascii="Arial" w:eastAsia="Times New Roman" w:hAnsi="Arial" w:cs="Arial"/>
          <w:b/>
          <w:bCs/>
          <w:color w:val="000000"/>
          <w:sz w:val="20"/>
          <w:szCs w:val="20"/>
        </w:rPr>
        <w:fldChar w:fldCharType="separate"/>
      </w:r>
      <w:r w:rsidRPr="00103EF8">
        <w:rPr>
          <w:rFonts w:ascii="Arial" w:eastAsia="Times New Roman" w:hAnsi="Arial" w:cs="Arial"/>
          <w:b/>
          <w:bCs/>
          <w:color w:val="000000"/>
          <w:sz w:val="20"/>
          <w:u w:val="single"/>
        </w:rPr>
        <w:t>1303</w:t>
      </w:r>
      <w:r w:rsidRPr="00103EF8">
        <w:rPr>
          <w:rFonts w:ascii="Arial" w:eastAsia="Times New Roman" w:hAnsi="Arial" w:cs="Arial"/>
          <w:b/>
          <w:bCs/>
          <w:color w:val="000000"/>
          <w:sz w:val="20"/>
          <w:szCs w:val="20"/>
        </w:rPr>
        <w:fldChar w:fldCharType="end"/>
      </w:r>
      <w:r w:rsidRPr="00103EF8">
        <w:rPr>
          <w:rFonts w:ascii="Arial" w:eastAsia="Times New Roman" w:hAnsi="Arial" w:cs="Arial"/>
          <w:color w:val="000000"/>
          <w:sz w:val="20"/>
        </w:rPr>
        <w:t> </w:t>
      </w:r>
      <w:r w:rsidRPr="00103EF8">
        <w:rPr>
          <w:rFonts w:ascii="Arial" w:eastAsia="Times New Roman" w:hAnsi="Arial" w:cs="Arial"/>
          <w:color w:val="000000"/>
          <w:sz w:val="20"/>
          <w:szCs w:val="20"/>
        </w:rPr>
        <w:t>From this fact, Confirmation brings an increase and deepening of baptismal grace:</w:t>
      </w:r>
      <w:r w:rsidRPr="00103EF8">
        <w:rPr>
          <w:rFonts w:ascii="Arial" w:eastAsia="Times New Roman" w:hAnsi="Arial" w:cs="Arial"/>
          <w:color w:val="000000"/>
          <w:sz w:val="20"/>
        </w:rPr>
        <w:t> </w:t>
      </w:r>
      <w:r w:rsidRPr="00103EF8">
        <w:rPr>
          <w:rFonts w:ascii="Arial" w:eastAsia="Times New Roman" w:hAnsi="Arial" w:cs="Arial"/>
          <w:color w:val="000000"/>
          <w:sz w:val="20"/>
          <w:szCs w:val="20"/>
        </w:rPr>
        <w:br/>
        <w:t xml:space="preserve">- it roots us more deeply in the divine </w:t>
      </w:r>
      <w:proofErr w:type="spellStart"/>
      <w:r w:rsidRPr="00103EF8">
        <w:rPr>
          <w:rFonts w:ascii="Arial" w:eastAsia="Times New Roman" w:hAnsi="Arial" w:cs="Arial"/>
          <w:color w:val="000000"/>
          <w:sz w:val="20"/>
          <w:szCs w:val="20"/>
        </w:rPr>
        <w:t>filiation</w:t>
      </w:r>
      <w:proofErr w:type="spellEnd"/>
      <w:r w:rsidRPr="00103EF8">
        <w:rPr>
          <w:rFonts w:ascii="Arial" w:eastAsia="Times New Roman" w:hAnsi="Arial" w:cs="Arial"/>
          <w:color w:val="000000"/>
          <w:sz w:val="20"/>
          <w:szCs w:val="20"/>
        </w:rPr>
        <w:t xml:space="preserve"> which makes us cry, "Abba! Father!"</w:t>
      </w:r>
      <w:proofErr w:type="gramStart"/>
      <w:r w:rsidRPr="00103EF8">
        <w:rPr>
          <w:rFonts w:ascii="Arial" w:eastAsia="Times New Roman" w:hAnsi="Arial" w:cs="Arial"/>
          <w:color w:val="000000"/>
          <w:sz w:val="20"/>
          <w:szCs w:val="20"/>
        </w:rPr>
        <w:t>;</w:t>
      </w:r>
      <w:r w:rsidRPr="00103EF8">
        <w:rPr>
          <w:rFonts w:ascii="Arial" w:eastAsia="Times New Roman" w:hAnsi="Arial" w:cs="Arial"/>
          <w:color w:val="000000"/>
          <w:sz w:val="20"/>
          <w:szCs w:val="20"/>
          <w:vertAlign w:val="superscript"/>
        </w:rPr>
        <w:t>117</w:t>
      </w:r>
      <w:proofErr w:type="gramEnd"/>
      <w:r w:rsidRPr="00103EF8">
        <w:rPr>
          <w:rFonts w:ascii="Arial" w:eastAsia="Times New Roman" w:hAnsi="Arial" w:cs="Arial"/>
          <w:color w:val="000000"/>
          <w:sz w:val="20"/>
        </w:rPr>
        <w:t> </w:t>
      </w:r>
      <w:r w:rsidRPr="00103EF8">
        <w:rPr>
          <w:rFonts w:ascii="Arial" w:eastAsia="Times New Roman" w:hAnsi="Arial" w:cs="Arial"/>
          <w:color w:val="000000"/>
          <w:sz w:val="20"/>
          <w:szCs w:val="20"/>
        </w:rPr>
        <w:br/>
        <w:t>- it unites us more firmly to Christ;</w:t>
      </w:r>
      <w:r w:rsidRPr="00103EF8">
        <w:rPr>
          <w:rFonts w:ascii="Arial" w:eastAsia="Times New Roman" w:hAnsi="Arial" w:cs="Arial"/>
          <w:color w:val="000000"/>
          <w:sz w:val="20"/>
        </w:rPr>
        <w:t> </w:t>
      </w:r>
      <w:r w:rsidRPr="00103EF8">
        <w:rPr>
          <w:rFonts w:ascii="Arial" w:eastAsia="Times New Roman" w:hAnsi="Arial" w:cs="Arial"/>
          <w:color w:val="000000"/>
          <w:sz w:val="20"/>
          <w:szCs w:val="20"/>
        </w:rPr>
        <w:br/>
        <w:t>- it increases the gifts of the Holy Spirit in us;</w:t>
      </w:r>
      <w:r w:rsidRPr="00103EF8">
        <w:rPr>
          <w:rFonts w:ascii="Arial" w:eastAsia="Times New Roman" w:hAnsi="Arial" w:cs="Arial"/>
          <w:color w:val="000000"/>
          <w:sz w:val="20"/>
        </w:rPr>
        <w:t> </w:t>
      </w:r>
      <w:r w:rsidRPr="00103EF8">
        <w:rPr>
          <w:rFonts w:ascii="Arial" w:eastAsia="Times New Roman" w:hAnsi="Arial" w:cs="Arial"/>
          <w:color w:val="000000"/>
          <w:sz w:val="20"/>
          <w:szCs w:val="20"/>
        </w:rPr>
        <w:br/>
        <w:t>- it renders our bond with the Church more perfect;</w:t>
      </w:r>
      <w:r w:rsidRPr="00103EF8">
        <w:rPr>
          <w:rFonts w:ascii="Arial" w:eastAsia="Times New Roman" w:hAnsi="Arial" w:cs="Arial"/>
          <w:color w:val="000000"/>
          <w:sz w:val="20"/>
          <w:szCs w:val="20"/>
          <w:vertAlign w:val="superscript"/>
        </w:rPr>
        <w:t>118</w:t>
      </w:r>
      <w:r w:rsidRPr="00103EF8">
        <w:rPr>
          <w:rFonts w:ascii="Arial" w:eastAsia="Times New Roman" w:hAnsi="Arial" w:cs="Arial"/>
          <w:color w:val="000000"/>
          <w:sz w:val="20"/>
        </w:rPr>
        <w:t> </w:t>
      </w:r>
      <w:r w:rsidRPr="00103EF8">
        <w:rPr>
          <w:rFonts w:ascii="Arial" w:eastAsia="Times New Roman" w:hAnsi="Arial" w:cs="Arial"/>
          <w:color w:val="000000"/>
          <w:sz w:val="20"/>
          <w:szCs w:val="20"/>
        </w:rPr>
        <w:br/>
        <w:t>- it gives us a special strength of the Holy Spirit to spread and defend the faith by word and action as true witnesses of Christ, to confess the name of Christ boldly, and never to be ashamed of the Cross:</w:t>
      </w:r>
      <w:r w:rsidRPr="00103EF8">
        <w:rPr>
          <w:rFonts w:ascii="Arial" w:eastAsia="Times New Roman" w:hAnsi="Arial" w:cs="Arial"/>
          <w:color w:val="000000"/>
          <w:sz w:val="20"/>
          <w:szCs w:val="20"/>
          <w:vertAlign w:val="superscript"/>
        </w:rPr>
        <w:t>119</w:t>
      </w:r>
    </w:p>
    <w:p w:rsidR="00103EF8" w:rsidRPr="00103EF8" w:rsidRDefault="00103EF8" w:rsidP="00103EF8">
      <w:pPr>
        <w:spacing w:after="0" w:line="240" w:lineRule="auto"/>
        <w:ind w:left="720"/>
        <w:rPr>
          <w:rFonts w:ascii="Arial" w:eastAsia="Times New Roman" w:hAnsi="Arial" w:cs="Arial"/>
          <w:color w:val="000000"/>
          <w:sz w:val="20"/>
          <w:szCs w:val="20"/>
        </w:rPr>
      </w:pPr>
      <w:r w:rsidRPr="00103EF8">
        <w:rPr>
          <w:rFonts w:ascii="Arial" w:eastAsia="Times New Roman" w:hAnsi="Arial" w:cs="Arial"/>
          <w:color w:val="000000"/>
          <w:sz w:val="16"/>
        </w:rPr>
        <w:t>Recall then that you have received the spiritual seal, the spirit of wisdom and understanding, the spirit of right judgment and courage, the spirit of knowledge and reverence, the spirit of holy fear in God's presence. Guard what you have received. God the Father has marked you with his sign; Christ the Lord has confirmed you and has placed his pledge, the Spirit, in your hearts.</w:t>
      </w:r>
      <w:r w:rsidRPr="00103EF8">
        <w:rPr>
          <w:rFonts w:ascii="Arial" w:eastAsia="Times New Roman" w:hAnsi="Arial" w:cs="Arial"/>
          <w:color w:val="000000"/>
          <w:sz w:val="16"/>
          <w:vertAlign w:val="superscript"/>
        </w:rPr>
        <w:t>120</w:t>
      </w:r>
    </w:p>
    <w:p w:rsidR="00103EF8" w:rsidRPr="00103EF8" w:rsidRDefault="00103EF8" w:rsidP="00103EF8">
      <w:pPr>
        <w:spacing w:before="100" w:beforeAutospacing="1" w:after="100" w:afterAutospacing="1" w:line="240" w:lineRule="auto"/>
        <w:rPr>
          <w:rFonts w:ascii="Arial" w:eastAsia="Times New Roman" w:hAnsi="Arial" w:cs="Arial"/>
          <w:color w:val="000000"/>
          <w:sz w:val="20"/>
          <w:szCs w:val="20"/>
        </w:rPr>
      </w:pPr>
      <w:hyperlink r:id="rId5" w:history="1">
        <w:r w:rsidRPr="00103EF8">
          <w:rPr>
            <w:rFonts w:ascii="Arial" w:eastAsia="Times New Roman" w:hAnsi="Arial" w:cs="Arial"/>
            <w:b/>
            <w:bCs/>
            <w:color w:val="000000"/>
            <w:sz w:val="20"/>
            <w:u w:val="single"/>
          </w:rPr>
          <w:t>1831</w:t>
        </w:r>
      </w:hyperlink>
      <w:r w:rsidRPr="00103EF8">
        <w:rPr>
          <w:rFonts w:ascii="Arial" w:eastAsia="Times New Roman" w:hAnsi="Arial" w:cs="Arial"/>
          <w:color w:val="000000"/>
          <w:sz w:val="20"/>
        </w:rPr>
        <w:t> </w:t>
      </w:r>
      <w:r w:rsidRPr="00103EF8">
        <w:rPr>
          <w:rFonts w:ascii="Arial" w:eastAsia="Times New Roman" w:hAnsi="Arial" w:cs="Arial"/>
          <w:color w:val="000000"/>
          <w:sz w:val="20"/>
          <w:szCs w:val="20"/>
        </w:rPr>
        <w:t>The seven</w:t>
      </w:r>
      <w:r w:rsidRPr="00103EF8">
        <w:rPr>
          <w:rFonts w:ascii="Arial" w:eastAsia="Times New Roman" w:hAnsi="Arial" w:cs="Arial"/>
          <w:color w:val="000000"/>
          <w:sz w:val="20"/>
        </w:rPr>
        <w:t> </w:t>
      </w:r>
      <w:r w:rsidRPr="00103EF8">
        <w:rPr>
          <w:rFonts w:ascii="Arial" w:eastAsia="Times New Roman" w:hAnsi="Arial" w:cs="Arial"/>
          <w:i/>
          <w:iCs/>
          <w:color w:val="000000"/>
          <w:sz w:val="20"/>
          <w:szCs w:val="20"/>
        </w:rPr>
        <w:t>gifts</w:t>
      </w:r>
      <w:r w:rsidRPr="00103EF8">
        <w:rPr>
          <w:rFonts w:ascii="Arial" w:eastAsia="Times New Roman" w:hAnsi="Arial" w:cs="Arial"/>
          <w:i/>
          <w:iCs/>
          <w:color w:val="000000"/>
          <w:sz w:val="20"/>
        </w:rPr>
        <w:t> </w:t>
      </w:r>
      <w:r w:rsidRPr="00103EF8">
        <w:rPr>
          <w:rFonts w:ascii="Arial" w:eastAsia="Times New Roman" w:hAnsi="Arial" w:cs="Arial"/>
          <w:color w:val="000000"/>
          <w:sz w:val="20"/>
          <w:szCs w:val="20"/>
        </w:rPr>
        <w:t>of the Holy Spirit are wisdom, understanding, counsel, fortitude, knowledge, piety, and fear of the Lord. They belong in their fullness to Christ, Son of David.</w:t>
      </w:r>
      <w:r w:rsidRPr="00103EF8">
        <w:rPr>
          <w:rFonts w:ascii="Arial" w:eastAsia="Times New Roman" w:hAnsi="Arial" w:cs="Arial"/>
          <w:color w:val="000000"/>
          <w:sz w:val="20"/>
          <w:szCs w:val="20"/>
          <w:vertAlign w:val="superscript"/>
        </w:rPr>
        <w:t>109</w:t>
      </w:r>
      <w:r w:rsidRPr="00103EF8">
        <w:rPr>
          <w:rFonts w:ascii="Arial" w:eastAsia="Times New Roman" w:hAnsi="Arial" w:cs="Arial"/>
          <w:color w:val="000000"/>
          <w:sz w:val="20"/>
        </w:rPr>
        <w:t> </w:t>
      </w:r>
      <w:r w:rsidRPr="00103EF8">
        <w:rPr>
          <w:rFonts w:ascii="Arial" w:eastAsia="Times New Roman" w:hAnsi="Arial" w:cs="Arial"/>
          <w:color w:val="000000"/>
          <w:sz w:val="20"/>
          <w:szCs w:val="20"/>
        </w:rPr>
        <w:t>They complete and perfect the virtues of those who receive them. They make the faithful docile in readily obeying divine inspirations.</w:t>
      </w:r>
    </w:p>
    <w:p w:rsidR="00103EF8" w:rsidRPr="00103EF8" w:rsidRDefault="00103EF8" w:rsidP="00103EF8">
      <w:pPr>
        <w:spacing w:after="0" w:line="240" w:lineRule="auto"/>
        <w:ind w:left="720"/>
        <w:rPr>
          <w:rFonts w:ascii="Times New Roman" w:eastAsia="Times New Roman" w:hAnsi="Times New Roman" w:cs="Times New Roman"/>
          <w:sz w:val="16"/>
          <w:szCs w:val="16"/>
        </w:rPr>
      </w:pPr>
      <w:r w:rsidRPr="00103EF8">
        <w:rPr>
          <w:rFonts w:ascii="Arial" w:eastAsia="Times New Roman" w:hAnsi="Arial" w:cs="Arial"/>
          <w:color w:val="000000"/>
          <w:sz w:val="16"/>
        </w:rPr>
        <w:t>Let your good spirit lead me on a level path.</w:t>
      </w:r>
      <w:r w:rsidRPr="00103EF8">
        <w:rPr>
          <w:rFonts w:ascii="Arial" w:eastAsia="Times New Roman" w:hAnsi="Arial" w:cs="Arial"/>
          <w:color w:val="000000"/>
          <w:sz w:val="16"/>
          <w:vertAlign w:val="superscript"/>
        </w:rPr>
        <w:t>110</w:t>
      </w:r>
    </w:p>
    <w:p w:rsidR="00103EF8" w:rsidRPr="00103EF8" w:rsidRDefault="00103EF8" w:rsidP="00103EF8">
      <w:pPr>
        <w:spacing w:before="100" w:beforeAutospacing="1" w:after="100" w:afterAutospacing="1" w:line="240" w:lineRule="auto"/>
        <w:ind w:left="720"/>
        <w:rPr>
          <w:rFonts w:ascii="Times New Roman" w:eastAsia="Times New Roman" w:hAnsi="Times New Roman" w:cs="Times New Roman"/>
          <w:sz w:val="24"/>
          <w:szCs w:val="24"/>
        </w:rPr>
      </w:pPr>
      <w:r w:rsidRPr="00103EF8">
        <w:rPr>
          <w:rFonts w:ascii="Arial" w:eastAsia="Times New Roman" w:hAnsi="Arial" w:cs="Arial"/>
          <w:color w:val="000000"/>
          <w:sz w:val="16"/>
          <w:szCs w:val="16"/>
        </w:rPr>
        <w:t xml:space="preserve">For all who are led by the Spirit of God are sons of </w:t>
      </w:r>
      <w:proofErr w:type="gramStart"/>
      <w:r w:rsidRPr="00103EF8">
        <w:rPr>
          <w:rFonts w:ascii="Arial" w:eastAsia="Times New Roman" w:hAnsi="Arial" w:cs="Arial"/>
          <w:color w:val="000000"/>
          <w:sz w:val="16"/>
          <w:szCs w:val="16"/>
        </w:rPr>
        <w:t>God .</w:t>
      </w:r>
      <w:proofErr w:type="gramEnd"/>
      <w:r w:rsidRPr="00103EF8">
        <w:rPr>
          <w:rFonts w:ascii="Arial" w:eastAsia="Times New Roman" w:hAnsi="Arial" w:cs="Arial"/>
          <w:color w:val="000000"/>
          <w:sz w:val="16"/>
          <w:szCs w:val="16"/>
        </w:rPr>
        <w:t> . . If children, then heirs, heirs of God and fellow heirs with Christ.</w:t>
      </w:r>
      <w:r w:rsidRPr="00103EF8">
        <w:rPr>
          <w:rFonts w:ascii="Arial" w:eastAsia="Times New Roman" w:hAnsi="Arial" w:cs="Arial"/>
          <w:color w:val="000000"/>
          <w:sz w:val="16"/>
          <w:szCs w:val="16"/>
          <w:vertAlign w:val="superscript"/>
        </w:rPr>
        <w:t>111</w:t>
      </w:r>
    </w:p>
    <w:bookmarkStart w:id="3" w:name="1832"/>
    <w:bookmarkEnd w:id="3"/>
    <w:p w:rsidR="00103EF8" w:rsidRPr="00103EF8" w:rsidRDefault="00103EF8" w:rsidP="00103EF8">
      <w:pPr>
        <w:spacing w:before="100" w:beforeAutospacing="1" w:after="100" w:afterAutospacing="1" w:line="240" w:lineRule="auto"/>
        <w:rPr>
          <w:rFonts w:ascii="Arial" w:eastAsia="Times New Roman" w:hAnsi="Arial" w:cs="Arial"/>
          <w:color w:val="000000"/>
          <w:sz w:val="20"/>
          <w:szCs w:val="20"/>
        </w:rPr>
      </w:pPr>
      <w:r w:rsidRPr="00103EF8">
        <w:rPr>
          <w:rFonts w:ascii="Arial" w:eastAsia="Times New Roman" w:hAnsi="Arial" w:cs="Arial"/>
          <w:b/>
          <w:bCs/>
          <w:color w:val="000000"/>
          <w:sz w:val="20"/>
          <w:szCs w:val="20"/>
        </w:rPr>
        <w:fldChar w:fldCharType="begin"/>
      </w:r>
      <w:r w:rsidRPr="00103EF8">
        <w:rPr>
          <w:rFonts w:ascii="Arial" w:eastAsia="Times New Roman" w:hAnsi="Arial" w:cs="Arial"/>
          <w:b/>
          <w:bCs/>
          <w:color w:val="000000"/>
          <w:sz w:val="20"/>
          <w:szCs w:val="20"/>
        </w:rPr>
        <w:instrText xml:space="preserve"> HYPERLINK "javascript:openWindow('cr/1832.htm');" </w:instrText>
      </w:r>
      <w:r w:rsidRPr="00103EF8">
        <w:rPr>
          <w:rFonts w:ascii="Arial" w:eastAsia="Times New Roman" w:hAnsi="Arial" w:cs="Arial"/>
          <w:b/>
          <w:bCs/>
          <w:color w:val="000000"/>
          <w:sz w:val="20"/>
          <w:szCs w:val="20"/>
        </w:rPr>
        <w:fldChar w:fldCharType="separate"/>
      </w:r>
      <w:r w:rsidRPr="00103EF8">
        <w:rPr>
          <w:rFonts w:ascii="Arial" w:eastAsia="Times New Roman" w:hAnsi="Arial" w:cs="Arial"/>
          <w:b/>
          <w:bCs/>
          <w:color w:val="000000"/>
          <w:sz w:val="20"/>
          <w:u w:val="single"/>
        </w:rPr>
        <w:t>1832</w:t>
      </w:r>
      <w:r w:rsidRPr="00103EF8">
        <w:rPr>
          <w:rFonts w:ascii="Arial" w:eastAsia="Times New Roman" w:hAnsi="Arial" w:cs="Arial"/>
          <w:b/>
          <w:bCs/>
          <w:color w:val="000000"/>
          <w:sz w:val="20"/>
          <w:szCs w:val="20"/>
        </w:rPr>
        <w:fldChar w:fldCharType="end"/>
      </w:r>
      <w:r w:rsidRPr="00103EF8">
        <w:rPr>
          <w:rFonts w:ascii="Arial" w:eastAsia="Times New Roman" w:hAnsi="Arial" w:cs="Arial"/>
          <w:color w:val="000000"/>
          <w:sz w:val="20"/>
        </w:rPr>
        <w:t> </w:t>
      </w:r>
      <w:r w:rsidRPr="00103EF8">
        <w:rPr>
          <w:rFonts w:ascii="Arial" w:eastAsia="Times New Roman" w:hAnsi="Arial" w:cs="Arial"/>
          <w:color w:val="000000"/>
          <w:sz w:val="20"/>
          <w:szCs w:val="20"/>
        </w:rPr>
        <w:t>The</w:t>
      </w:r>
      <w:r w:rsidRPr="00103EF8">
        <w:rPr>
          <w:rFonts w:ascii="Arial" w:eastAsia="Times New Roman" w:hAnsi="Arial" w:cs="Arial"/>
          <w:color w:val="000000"/>
          <w:sz w:val="20"/>
        </w:rPr>
        <w:t> </w:t>
      </w:r>
      <w:r w:rsidRPr="00103EF8">
        <w:rPr>
          <w:rFonts w:ascii="Arial" w:eastAsia="Times New Roman" w:hAnsi="Arial" w:cs="Arial"/>
          <w:i/>
          <w:iCs/>
          <w:color w:val="000000"/>
          <w:sz w:val="20"/>
          <w:szCs w:val="20"/>
        </w:rPr>
        <w:t>fruits</w:t>
      </w:r>
      <w:r w:rsidRPr="00103EF8">
        <w:rPr>
          <w:rFonts w:ascii="Arial" w:eastAsia="Times New Roman" w:hAnsi="Arial" w:cs="Arial"/>
          <w:i/>
          <w:iCs/>
          <w:color w:val="000000"/>
          <w:sz w:val="20"/>
        </w:rPr>
        <w:t> </w:t>
      </w:r>
      <w:r w:rsidRPr="00103EF8">
        <w:rPr>
          <w:rFonts w:ascii="Arial" w:eastAsia="Times New Roman" w:hAnsi="Arial" w:cs="Arial"/>
          <w:color w:val="000000"/>
          <w:sz w:val="20"/>
          <w:szCs w:val="20"/>
        </w:rPr>
        <w:t>of the Spirit are perfections that the Holy Spirit forms in us as the first fruits of eternal glory. The tradition of the Church lists twelve of them: "charity, joy, peace, patience, kindness, goodness, generosity, gentleness, faithfulness, modesty, self-control, chastity."</w:t>
      </w:r>
      <w:r w:rsidRPr="00103EF8">
        <w:rPr>
          <w:rFonts w:ascii="Arial" w:eastAsia="Times New Roman" w:hAnsi="Arial" w:cs="Arial"/>
          <w:color w:val="000000"/>
          <w:sz w:val="20"/>
          <w:szCs w:val="20"/>
          <w:vertAlign w:val="superscript"/>
        </w:rPr>
        <w:t>112</w:t>
      </w:r>
    </w:p>
    <w:p w:rsidR="00F41626" w:rsidRPr="00F41626" w:rsidRDefault="00F41626" w:rsidP="00F41626">
      <w:pPr>
        <w:rPr>
          <w:rFonts w:ascii="Verdana" w:hAnsi="Verdana"/>
          <w:sz w:val="36"/>
          <w:szCs w:val="36"/>
        </w:rPr>
      </w:pPr>
    </w:p>
    <w:sectPr w:rsidR="00F41626" w:rsidRPr="00F41626" w:rsidSect="009575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00035"/>
    <w:multiLevelType w:val="hybridMultilevel"/>
    <w:tmpl w:val="5FB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3C8B"/>
    <w:rsid w:val="0008625D"/>
    <w:rsid w:val="00093C8B"/>
    <w:rsid w:val="00103EF8"/>
    <w:rsid w:val="001F25C0"/>
    <w:rsid w:val="006D4959"/>
    <w:rsid w:val="009575A9"/>
    <w:rsid w:val="00E874C8"/>
    <w:rsid w:val="00F416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959"/>
    <w:pPr>
      <w:ind w:left="720"/>
      <w:contextualSpacing/>
    </w:pPr>
  </w:style>
  <w:style w:type="paragraph" w:styleId="NormalWeb">
    <w:name w:val="Normal (Web)"/>
    <w:basedOn w:val="Normal"/>
    <w:uiPriority w:val="99"/>
    <w:semiHidden/>
    <w:unhideWhenUsed/>
    <w:rsid w:val="00103E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3EF8"/>
    <w:rPr>
      <w:color w:val="0000FF"/>
      <w:u w:val="single"/>
    </w:rPr>
  </w:style>
  <w:style w:type="character" w:customStyle="1" w:styleId="apple-converted-space">
    <w:name w:val="apple-converted-space"/>
    <w:basedOn w:val="DefaultParagraphFont"/>
    <w:rsid w:val="00103EF8"/>
  </w:style>
  <w:style w:type="character" w:customStyle="1" w:styleId="text1">
    <w:name w:val="text1"/>
    <w:basedOn w:val="DefaultParagraphFont"/>
    <w:rsid w:val="00103EF8"/>
  </w:style>
</w:styles>
</file>

<file path=word/webSettings.xml><?xml version="1.0" encoding="utf-8"?>
<w:webSettings xmlns:r="http://schemas.openxmlformats.org/officeDocument/2006/relationships" xmlns:w="http://schemas.openxmlformats.org/wordprocessingml/2006/main">
  <w:divs>
    <w:div w:id="542451413">
      <w:bodyDiv w:val="1"/>
      <w:marLeft w:val="0"/>
      <w:marRight w:val="0"/>
      <w:marTop w:val="0"/>
      <w:marBottom w:val="0"/>
      <w:divBdr>
        <w:top w:val="none" w:sz="0" w:space="0" w:color="auto"/>
        <w:left w:val="none" w:sz="0" w:space="0" w:color="auto"/>
        <w:bottom w:val="none" w:sz="0" w:space="0" w:color="auto"/>
        <w:right w:val="none" w:sz="0" w:space="0" w:color="auto"/>
      </w:divBdr>
    </w:div>
    <w:div w:id="98127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javascript:openWindow('cr/1831.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Sussette Webster</dc:creator>
  <cp:lastModifiedBy>Sussette Webster</cp:lastModifiedBy>
  <cp:revision>3</cp:revision>
  <dcterms:created xsi:type="dcterms:W3CDTF">2015-01-04T11:27:00Z</dcterms:created>
  <dcterms:modified xsi:type="dcterms:W3CDTF">2015-01-04T12:55:00Z</dcterms:modified>
</cp:coreProperties>
</file>